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B7" w:rsidRPr="00F507B1" w:rsidRDefault="001270B7" w:rsidP="001270B7">
      <w:pPr>
        <w:rPr>
          <w:rStyle w:val="Accentuation"/>
          <w:b/>
          <w:sz w:val="18"/>
          <w:szCs w:val="18"/>
        </w:rPr>
      </w:pPr>
      <w:r w:rsidRPr="00F507B1">
        <w:rPr>
          <w:rStyle w:val="Accentuation"/>
          <w:b/>
          <w:sz w:val="18"/>
          <w:szCs w:val="18"/>
        </w:rPr>
        <w:t>DEPARTEMENT DE L’ISERE</w:t>
      </w:r>
    </w:p>
    <w:p w:rsidR="001270B7" w:rsidRPr="00F507B1" w:rsidRDefault="001270B7" w:rsidP="001270B7">
      <w:pPr>
        <w:rPr>
          <w:b/>
          <w:i/>
          <w:iCs/>
          <w:sz w:val="18"/>
          <w:szCs w:val="18"/>
        </w:rPr>
      </w:pPr>
      <w:r>
        <w:rPr>
          <w:rStyle w:val="Accentuation"/>
          <w:b/>
          <w:sz w:val="18"/>
          <w:szCs w:val="18"/>
        </w:rPr>
        <w:t xml:space="preserve">          </w:t>
      </w:r>
      <w:r w:rsidRPr="00F507B1">
        <w:rPr>
          <w:rStyle w:val="Accentuation"/>
          <w:b/>
          <w:sz w:val="18"/>
          <w:szCs w:val="18"/>
        </w:rPr>
        <w:t>CANTON DE VINAY</w:t>
      </w:r>
      <w:r w:rsidR="003677F3">
        <w:rPr>
          <w:rStyle w:val="Accentuation"/>
          <w:b/>
          <w:sz w:val="18"/>
          <w:szCs w:val="18"/>
        </w:rPr>
        <w:t xml:space="preserve">                                                                  </w:t>
      </w:r>
      <w:r w:rsidR="003677F3" w:rsidRPr="003677F3">
        <w:rPr>
          <w:rStyle w:val="Accentuation"/>
          <w:b/>
          <w:i w:val="0"/>
        </w:rPr>
        <w:t>Arrêté N° 20200323</w:t>
      </w:r>
    </w:p>
    <w:p w:rsidR="001270B7" w:rsidRDefault="001270B7" w:rsidP="001270B7">
      <w:r>
        <w:t xml:space="preserve">      </w:t>
      </w:r>
      <w:r w:rsidRPr="00783D8B">
        <w:rPr>
          <w:noProof/>
        </w:rPr>
        <w:drawing>
          <wp:inline distT="0" distB="0" distL="0" distR="0">
            <wp:extent cx="828675" cy="847725"/>
            <wp:effectExtent l="0" t="0" r="9525" b="9525"/>
            <wp:docPr id="1" name="Image 1" descr="logo com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om 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1270B7" w:rsidRPr="00F507B1" w:rsidRDefault="001270B7" w:rsidP="001270B7">
      <w:pPr>
        <w:rPr>
          <w:rStyle w:val="Accentuation"/>
          <w:b/>
        </w:rPr>
      </w:pPr>
      <w:r w:rsidRPr="00572A44">
        <w:rPr>
          <w:rStyle w:val="Accentuation"/>
        </w:rPr>
        <w:t xml:space="preserve"> </w:t>
      </w:r>
      <w:r w:rsidRPr="00F507B1">
        <w:rPr>
          <w:rStyle w:val="Accentuation"/>
          <w:b/>
          <w:sz w:val="20"/>
          <w:szCs w:val="20"/>
        </w:rPr>
        <w:t>COMMUNE DE SERRE-NERPOL</w:t>
      </w:r>
    </w:p>
    <w:p w:rsidR="001270B7" w:rsidRPr="00572A44" w:rsidRDefault="001270B7" w:rsidP="001270B7">
      <w:pPr>
        <w:keepNext/>
        <w:rPr>
          <w:rStyle w:val="Accentuation"/>
        </w:rPr>
      </w:pPr>
      <w:r w:rsidRPr="00572A44">
        <w:rPr>
          <w:rStyle w:val="Accentuation"/>
        </w:rPr>
        <w:t>233 route de Vinay</w:t>
      </w:r>
      <w:r>
        <w:rPr>
          <w:rStyle w:val="Accentuation"/>
        </w:rPr>
        <w:t xml:space="preserve"> </w:t>
      </w:r>
      <w:r w:rsidRPr="00F507B1">
        <w:rPr>
          <w:rStyle w:val="Accentuation"/>
          <w:sz w:val="20"/>
          <w:szCs w:val="20"/>
        </w:rPr>
        <w:t>38470 SERRE-NERPOL</w:t>
      </w:r>
    </w:p>
    <w:p w:rsidR="001270B7" w:rsidRPr="00572A44" w:rsidRDefault="001270B7" w:rsidP="001270B7">
      <w:pPr>
        <w:rPr>
          <w:rStyle w:val="Accentuation"/>
        </w:rPr>
      </w:pPr>
      <w:r w:rsidRPr="00572A44">
        <w:rPr>
          <w:rStyle w:val="Accentuation"/>
        </w:rPr>
        <w:t>Tél/Fax : 04.76.64.26.56</w:t>
      </w:r>
    </w:p>
    <w:p w:rsidR="001270B7" w:rsidRPr="00572A44" w:rsidRDefault="001270B7" w:rsidP="001270B7">
      <w:pPr>
        <w:rPr>
          <w:rStyle w:val="Accentuation"/>
        </w:rPr>
      </w:pPr>
      <w:r w:rsidRPr="00572A44">
        <w:rPr>
          <w:rStyle w:val="Accentuation"/>
        </w:rPr>
        <w:t xml:space="preserve">E-mail : commune.serre-nerpol@wanadoo.fr   </w:t>
      </w:r>
    </w:p>
    <w:p w:rsidR="001270B7" w:rsidRPr="007B38D8" w:rsidRDefault="001270B7" w:rsidP="001270B7">
      <w:pPr>
        <w:pStyle w:val="Rubriqsuite"/>
      </w:pPr>
      <w:r w:rsidRPr="007B38D8">
        <w:t>Circulation et stationnement</w:t>
      </w:r>
    </w:p>
    <w:p w:rsidR="001270B7" w:rsidRDefault="001270B7" w:rsidP="001270B7">
      <w:pPr>
        <w:pStyle w:val="M3"/>
      </w:pPr>
      <w:r w:rsidRPr="007B38D8">
        <w:t xml:space="preserve">Arrêté portant interdiction de </w:t>
      </w:r>
      <w:r>
        <w:t>se rassembler et de pratiquer différentes activités de loisirs dans le cadre des mesures de confinement pour la lutte contre le covid-19</w:t>
      </w:r>
    </w:p>
    <w:p w:rsidR="001270B7" w:rsidRDefault="001270B7"/>
    <w:p w:rsidR="001270B7" w:rsidRDefault="001270B7">
      <w:r>
        <w:t xml:space="preserve">Vu le code de l’action sociale et des familles, notamment ses articles L. 214-1, L. 227-4 et L. 424-1 ; Vu le code de l’éducation, notamment ses livres IV et VII ; Vu le code de la santé publique, notamment ses articles L. 3131-1 et L. 5125-8 ; Vu le code de la sécurité sociale, notamment ses articles L. 161-33 et L. 162-17 ; </w:t>
      </w:r>
    </w:p>
    <w:p w:rsidR="001270B7" w:rsidRDefault="001270B7">
      <w:r>
        <w:t xml:space="preserve">Vu le décret no 2020-247 du 13 mars 2020 relatif aux réquisitions nécessaires dans le cadre de la lutte contre le virus covid-19 ; Vu l’arrêté du 25 juin 1980 modifié portant approbation des dispositions générales du règlement de sécurité contre les risques d’incendie et de panique dans les établissements recevant du public (ERP) ; </w:t>
      </w:r>
    </w:p>
    <w:p w:rsidR="001270B7" w:rsidRDefault="001270B7">
      <w:r>
        <w:t xml:space="preserve">Vu l’arrêté du 5 février 2008 pris pour l’application de l’article L. 5125-23-1 du code de la santé publique ; Considérant que l’Organisation mondiale de la santé (OMS) a déclaré, le 30 janvier 2020, que l’émergence d’un nouveau coronavirus (covid-19) constitue une urgence de santé publique de portée internationale ; Considérant le caractère pathogène et contagieux du virus covid-19 ; </w:t>
      </w:r>
    </w:p>
    <w:p w:rsidR="001270B7" w:rsidRDefault="001270B7">
      <w:r>
        <w:t xml:space="preserve">Considérant que le respect des règles de distance dans les rapports interpersonnels est l’une des mesures les plus efficaces pour limiter la propagation du virus ; qu’afin de favoriser leur observation, il y a lieu de fermer les lieux accueillant du public non indispensables à la vie de la Nation tels que les cinémas, bars ou discothèques ; qu’il en va de même des commerces à l’exception de ceux présentant un caractère indispensable comme les commerces alimentaires, pharmacies, banques, stations-services ou de distribution de la presse ; que compte tenu de leur contribution à la vie de la Nation, les services publics resteront ouverts y compris ceux assurant les services de transport ; </w:t>
      </w:r>
    </w:p>
    <w:p w:rsidR="006E6A7A" w:rsidRDefault="001270B7">
      <w:r>
        <w:t>Considérant que les rassemblements de plus de 100 personnes favorisent la transmission rapide du virus, même dans des espaces non clos ; qu’il y a lieu, en conséquence, d’interdire tous ces rassemblements dès lors qu’ils ne sont pas indispensables à la continuité de la vie de la Nation ; qu’un recensement des catégories de rassemblements concernés est opéré par les différents ministères afin d’en établir une typologie indicative ; que les rassemblements maintenus dans chaque département à ce titre seront fixés par les préfets, sans préjudice de la possibilité qu’ils conserveront d’interdire les réunions, activités ou rassemblements, y compris de moins de 100 personnes, lorsque les circonstances locales l’exigeront</w:t>
      </w:r>
      <w:r>
        <w:t>.</w:t>
      </w:r>
    </w:p>
    <w:p w:rsidR="001270B7" w:rsidRDefault="001270B7">
      <w:bookmarkStart w:id="0" w:name="_GoBack"/>
      <w:bookmarkEnd w:id="0"/>
    </w:p>
    <w:p w:rsidR="001270B7" w:rsidRPr="001270B7" w:rsidRDefault="001270B7" w:rsidP="001270B7">
      <w:pPr>
        <w:jc w:val="center"/>
        <w:rPr>
          <w:b/>
        </w:rPr>
      </w:pPr>
      <w:r w:rsidRPr="001270B7">
        <w:rPr>
          <w:b/>
        </w:rPr>
        <w:t>ARRETE</w:t>
      </w:r>
    </w:p>
    <w:p w:rsidR="001270B7" w:rsidRDefault="001270B7"/>
    <w:p w:rsidR="001270B7" w:rsidRDefault="001270B7" w:rsidP="001270B7">
      <w:pPr>
        <w:pStyle w:val="Sansinterligne"/>
      </w:pPr>
      <w:r>
        <w:t xml:space="preserve">Article 1 : Il est interdit de se rassembler aux </w:t>
      </w:r>
      <w:r w:rsidR="003677F3">
        <w:t xml:space="preserve">abords des stades, </w:t>
      </w:r>
      <w:r>
        <w:t xml:space="preserve">des cours de tennis, des boulodromes, des étangs, des départs de sentiers de randonnées </w:t>
      </w:r>
      <w:r w:rsidR="003677F3">
        <w:t>etc…</w:t>
      </w:r>
    </w:p>
    <w:p w:rsidR="001270B7" w:rsidRDefault="001270B7"/>
    <w:p w:rsidR="001270B7" w:rsidRDefault="001270B7">
      <w:r>
        <w:t>Article 2 : Il est interdit de faire du quad, du moto cross etc…</w:t>
      </w:r>
    </w:p>
    <w:p w:rsidR="001270B7" w:rsidRDefault="001270B7"/>
    <w:p w:rsidR="001270B7" w:rsidRDefault="001270B7">
      <w:r>
        <w:t xml:space="preserve">Article 3 : La lutte contre le covid-19 est de la responsabilité de tous les citoyens, </w:t>
      </w:r>
      <w:r w:rsidR="003677F3">
        <w:t>se rapporter aux consignes concernant le confinement.</w:t>
      </w:r>
    </w:p>
    <w:p w:rsidR="003677F3" w:rsidRDefault="003677F3"/>
    <w:p w:rsidR="003677F3" w:rsidRDefault="003677F3">
      <w:r>
        <w:t>Article 4 : Les services de gendarmerie seront informés de tout irrespect concernant ces consignes.</w:t>
      </w:r>
    </w:p>
    <w:p w:rsidR="003677F3" w:rsidRPr="003677F3" w:rsidRDefault="003677F3">
      <w:pPr>
        <w:rPr>
          <w:b/>
        </w:rPr>
      </w:pPr>
      <w:r w:rsidRPr="003677F3">
        <w:rPr>
          <w:b/>
        </w:rPr>
        <w:t>Fait à SERRE –NERPOL,</w:t>
      </w:r>
    </w:p>
    <w:p w:rsidR="003677F3" w:rsidRPr="003677F3" w:rsidRDefault="003677F3">
      <w:pPr>
        <w:rPr>
          <w:b/>
        </w:rPr>
      </w:pPr>
      <w:r w:rsidRPr="003677F3">
        <w:rPr>
          <w:b/>
        </w:rPr>
        <w:t xml:space="preserve">Le 23 Mars 2020                                                                              </w:t>
      </w:r>
      <w:r>
        <w:tab/>
      </w:r>
      <w:r w:rsidRPr="003677F3">
        <w:rPr>
          <w:b/>
        </w:rPr>
        <w:t>Alain Rousset,</w:t>
      </w:r>
    </w:p>
    <w:p w:rsidR="003677F3" w:rsidRPr="003677F3" w:rsidRDefault="003677F3">
      <w:pPr>
        <w:rPr>
          <w:b/>
        </w:rPr>
      </w:pPr>
      <w:r w:rsidRPr="003677F3">
        <w:rPr>
          <w:b/>
        </w:rPr>
        <w:tab/>
      </w:r>
      <w:r w:rsidRPr="003677F3">
        <w:rPr>
          <w:b/>
        </w:rPr>
        <w:tab/>
      </w:r>
      <w:r w:rsidRPr="003677F3">
        <w:rPr>
          <w:b/>
        </w:rPr>
        <w:tab/>
      </w:r>
      <w:r w:rsidRPr="003677F3">
        <w:rPr>
          <w:b/>
        </w:rPr>
        <w:tab/>
      </w:r>
      <w:r w:rsidRPr="003677F3">
        <w:rPr>
          <w:b/>
        </w:rPr>
        <w:tab/>
      </w:r>
      <w:r w:rsidRPr="003677F3">
        <w:rPr>
          <w:b/>
        </w:rPr>
        <w:tab/>
      </w:r>
      <w:r w:rsidRPr="003677F3">
        <w:rPr>
          <w:b/>
        </w:rPr>
        <w:tab/>
      </w:r>
      <w:r w:rsidRPr="003677F3">
        <w:rPr>
          <w:b/>
        </w:rPr>
        <w:tab/>
      </w:r>
      <w:r w:rsidRPr="003677F3">
        <w:rPr>
          <w:b/>
        </w:rPr>
        <w:tab/>
        <w:t xml:space="preserve">            Maire</w:t>
      </w:r>
    </w:p>
    <w:sectPr w:rsidR="003677F3" w:rsidRPr="003677F3" w:rsidSect="00127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altName w:val="Time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B7"/>
    <w:rsid w:val="001270B7"/>
    <w:rsid w:val="003677F3"/>
    <w:rsid w:val="006A18A6"/>
    <w:rsid w:val="008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67EA"/>
  <w15:chartTrackingRefBased/>
  <w15:docId w15:val="{429F8916-4076-43FC-B628-A11A58B8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70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ubriqsuite">
    <w:name w:val="Rubriq (suite)"/>
    <w:basedOn w:val="Normal"/>
    <w:next w:val="Normal"/>
    <w:uiPriority w:val="99"/>
    <w:rsid w:val="001270B7"/>
    <w:pPr>
      <w:autoSpaceDE w:val="0"/>
      <w:autoSpaceDN w:val="0"/>
      <w:spacing w:after="120"/>
      <w:ind w:right="57"/>
    </w:pPr>
    <w:rPr>
      <w:rFonts w:ascii="Arial" w:hAnsi="Arial" w:cs="Arial"/>
      <w:vanish/>
      <w:color w:val="FF00FF"/>
      <w:sz w:val="28"/>
      <w:szCs w:val="28"/>
    </w:rPr>
  </w:style>
  <w:style w:type="paragraph" w:customStyle="1" w:styleId="M3">
    <w:name w:val="M3"/>
    <w:basedOn w:val="Titre3"/>
    <w:next w:val="Normal"/>
    <w:uiPriority w:val="99"/>
    <w:rsid w:val="001270B7"/>
    <w:pPr>
      <w:keepLines w:val="0"/>
      <w:suppressAutoHyphens/>
      <w:spacing w:before="240" w:after="120"/>
      <w:jc w:val="center"/>
    </w:pPr>
    <w:rPr>
      <w:rFonts w:ascii="Arial Gras" w:eastAsia="Times New Roman" w:hAnsi="Arial Gras" w:cs="Arial Gras"/>
      <w:b/>
      <w:bCs/>
      <w:color w:val="333399"/>
    </w:rPr>
  </w:style>
  <w:style w:type="character" w:styleId="Accentuation">
    <w:name w:val="Emphasis"/>
    <w:basedOn w:val="Policepardfaut"/>
    <w:qFormat/>
    <w:rsid w:val="001270B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1270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270B7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Sansinterligne">
    <w:name w:val="No Spacing"/>
    <w:uiPriority w:val="1"/>
    <w:qFormat/>
    <w:rsid w:val="0012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F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cp:lastPrinted>2020-03-23T09:59:00Z</cp:lastPrinted>
  <dcterms:created xsi:type="dcterms:W3CDTF">2020-03-23T09:45:00Z</dcterms:created>
  <dcterms:modified xsi:type="dcterms:W3CDTF">2020-03-23T09:59:00Z</dcterms:modified>
</cp:coreProperties>
</file>